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45F" w14:textId="77777777" w:rsidR="00890EC8" w:rsidRDefault="00890EC8" w:rsidP="00890EC8">
      <w:r>
        <w:t>В силу особой общественной значимости профессии педагога законодательством установлены достаточно серьезные требования к претендентам на должности, связанные с педагогической деятельностью. Так, согласно ст. 331 ТК РФ право на занятие педагогической деятельностью связано с определенным образовательным цензом. Такие работники должны иметь специальное педагогическое образование. Кроме того, законодательство содержит перечень лиц, которые к педагогической деятельности не допускаются. В этот перечень входят лица:</w:t>
      </w:r>
    </w:p>
    <w:p w14:paraId="75BC46BF" w14:textId="77777777" w:rsidR="00890EC8" w:rsidRDefault="00890EC8" w:rsidP="00890EC8"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14:paraId="52F2FF5A" w14:textId="77777777" w:rsidR="00890EC8" w:rsidRDefault="00890EC8" w:rsidP="00890EC8"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14:paraId="4F3B042C" w14:textId="77777777" w:rsidR="00890EC8" w:rsidRDefault="00890EC8" w:rsidP="00890EC8">
      <w:r>
        <w:t>имеющие неснятую или непогашенную судимость за умышленные тяжкие и особо тяжкие преступления;</w:t>
      </w:r>
    </w:p>
    <w:p w14:paraId="261BFC14" w14:textId="77777777" w:rsidR="00890EC8" w:rsidRDefault="00890EC8" w:rsidP="00890EC8">
      <w:r>
        <w:t>признанные недееспособными в установленном федеральным законом порядке;</w:t>
      </w:r>
    </w:p>
    <w:p w14:paraId="1AA25AEB" w14:textId="77777777" w:rsidR="00890EC8" w:rsidRDefault="00890EC8" w:rsidP="00890EC8"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6186A011" w14:textId="77777777" w:rsidR="00890EC8" w:rsidRDefault="00890EC8" w:rsidP="00890EC8">
      <w:r>
        <w:t>Учитывая особенности и сложность труда педагогических работников, для них установлена сокращенная продолжительность рабочего времени. Она составляет не более 36 часов в неделю. При этом учебная нагрузка педагогического работника, оговариваемая в трудовом договоре, в некоторых случаях может ограничиваться верхним пределом (ст. 333 ТК РФ).</w:t>
      </w:r>
    </w:p>
    <w:p w14:paraId="04B79CF2" w14:textId="77777777" w:rsidR="00890EC8" w:rsidRDefault="00890EC8" w:rsidP="00890EC8">
      <w:r>
        <w:t>В зависимости от должности и (или) специальности педагогическим работникам с учетом особенностей их труда продолжительность рабочего времени1</w:t>
      </w:r>
    </w:p>
    <w:p w14:paraId="130CB18E" w14:textId="77777777" w:rsidR="00890EC8" w:rsidRDefault="00890EC8" w:rsidP="00890EC8">
      <w:r>
        <w:t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14:paraId="69044C8E" w14:textId="77777777" w:rsidR="00890EC8" w:rsidRDefault="00890EC8" w:rsidP="00890EC8">
      <w:r>
        <w:t xml:space="preserve"> (нормы часов педагогической работы за ставку заработной платы) определяется уполномоченным Правительством Российской Федерации федеральным органом исполнительной власти (Министерство образования и науки РФ). Так, приказом Министерства образования и науки РФ от 24 декабря 2010 г. № 2075 «О продолжительности рабочего времени (норме часов педагогической работы за ставку заработной платы) педагогических работников» предусмотрено следующее.</w:t>
      </w:r>
    </w:p>
    <w:p w14:paraId="64F9D7B9" w14:textId="77777777" w:rsidR="00890EC8" w:rsidRDefault="00890EC8" w:rsidP="00890EC8">
      <w:r>
        <w:t>1. Продолжительность рабочего времени:</w:t>
      </w:r>
    </w:p>
    <w:p w14:paraId="5FD5C2E0" w14:textId="77777777" w:rsidR="00890EC8" w:rsidRDefault="00890EC8" w:rsidP="00890EC8">
      <w:r>
        <w:t>36 часов в неделю:</w:t>
      </w:r>
    </w:p>
    <w:p w14:paraId="26A1F015" w14:textId="77777777" w:rsidR="00890EC8" w:rsidRDefault="00890EC8" w:rsidP="00890EC8">
      <w:r>
        <w:lastRenderedPageBreak/>
        <w:t>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</w:p>
    <w:p w14:paraId="2D840DE7" w14:textId="77777777" w:rsidR="00890EC8" w:rsidRDefault="00890EC8" w:rsidP="00890EC8">
      <w:r>
        <w:t>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</w:p>
    <w:p w14:paraId="3E161A34" w14:textId="77777777" w:rsidR="00890EC8" w:rsidRDefault="00890EC8" w:rsidP="00890EC8">
      <w:r>
        <w:t>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</w:p>
    <w:p w14:paraId="70F81B13" w14:textId="77777777" w:rsidR="00890EC8" w:rsidRDefault="00890EC8" w:rsidP="00890EC8">
      <w:r>
        <w:t>методистам, старшим методистам образовательных учреждений;</w:t>
      </w:r>
    </w:p>
    <w:p w14:paraId="79338E1A" w14:textId="77777777" w:rsidR="00890EC8" w:rsidRDefault="00890EC8" w:rsidP="00890EC8">
      <w:r>
        <w:t>тьюторам образовательных учреждений (за исключением тьюторов, занятых в сфере высшего и дополнительного профессионального образования);</w:t>
      </w:r>
    </w:p>
    <w:p w14:paraId="49DF725B" w14:textId="77777777" w:rsidR="00890EC8" w:rsidRDefault="00890EC8" w:rsidP="00890EC8">
      <w:r>
        <w:t>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</w:p>
    <w:p w14:paraId="1C32F117" w14:textId="77777777" w:rsidR="00890EC8" w:rsidRDefault="00890EC8" w:rsidP="00890EC8">
      <w:r>
        <w:t>преподавателям-организаторам основ безопасности жизнедеятельности, допризывной подготовки;</w:t>
      </w:r>
    </w:p>
    <w:p w14:paraId="6957C5A3" w14:textId="77777777" w:rsidR="00890EC8" w:rsidRDefault="00890EC8" w:rsidP="00890EC8">
      <w:r>
        <w:t>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</w:p>
    <w:p w14:paraId="6745E696" w14:textId="77777777" w:rsidR="00890EC8" w:rsidRDefault="00890EC8" w:rsidP="00890EC8">
      <w:r>
        <w:t>30 часов в неделю —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</w:p>
    <w:p w14:paraId="7FAC09AA" w14:textId="77777777" w:rsidR="00890EC8" w:rsidRDefault="00890EC8" w:rsidP="00890EC8">
      <w:r>
        <w:t>2. Норма часов преподавательской работы за ставку заработной платы (нормируемая часть педагогической работы):</w:t>
      </w:r>
    </w:p>
    <w:p w14:paraId="05FBC4A9" w14:textId="77777777" w:rsidR="00890EC8" w:rsidRDefault="00890EC8" w:rsidP="00890EC8">
      <w:r>
        <w:t>18 часов в неделю:</w:t>
      </w:r>
    </w:p>
    <w:p w14:paraId="26B42B49" w14:textId="77777777" w:rsidR="00890EC8" w:rsidRDefault="00890EC8" w:rsidP="00890EC8">
      <w:r>
        <w:t>учителям 1-11(12)-х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14:paraId="68ED6995" w14:textId="77777777" w:rsidR="00890EC8" w:rsidRDefault="00890EC8" w:rsidP="00890EC8">
      <w:r>
        <w:t>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год):</w:t>
      </w:r>
    </w:p>
    <w:p w14:paraId="76F85FB4" w14:textId="77777777" w:rsidR="00890EC8" w:rsidRDefault="00890EC8" w:rsidP="00890EC8">
      <w:r>
        <w:t>преподавателям специальных дисциплин 1-11(12)-х классов музыкальных, художественных общеобразовательных учреждений;</w:t>
      </w:r>
    </w:p>
    <w:p w14:paraId="317C6FC8" w14:textId="77777777" w:rsidR="00890EC8" w:rsidRDefault="00890EC8" w:rsidP="00890EC8">
      <w:r>
        <w:t>преподавателям 3—5-х классов школ общего музыкального, художественного, хореографического образования с 5-летним сроком обучения, 5—7-х классов школ искусств с 7-летним сроком обучения (детских музыкальных, художественных, хореографических и других школ), 1-4-х классов детских художественных шкал и шкал общего художественного образования с 4-летним сроком обучения;</w:t>
      </w:r>
    </w:p>
    <w:p w14:paraId="0DD91B02" w14:textId="77777777" w:rsidR="00890EC8" w:rsidRDefault="00890EC8" w:rsidP="00890EC8">
      <w:r>
        <w:t>педагогам дополнительного образования, старшим педагогам дополнительного образования;</w:t>
      </w:r>
    </w:p>
    <w:p w14:paraId="5CEDDCEA" w14:textId="77777777" w:rsidR="00890EC8" w:rsidRDefault="00890EC8" w:rsidP="00890EC8">
      <w:r>
        <w:t>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</w:p>
    <w:p w14:paraId="2C40D7E6" w14:textId="77777777" w:rsidR="00890EC8" w:rsidRDefault="00890EC8" w:rsidP="00890EC8">
      <w:r>
        <w:lastRenderedPageBreak/>
        <w:t>учителям иностранного языка дошкольных образовательных учреждений;</w:t>
      </w:r>
    </w:p>
    <w:p w14:paraId="4EA752B1" w14:textId="77777777" w:rsidR="00890EC8" w:rsidRDefault="00890EC8" w:rsidP="00890EC8">
      <w:r>
        <w:t>логопедам учреждений здравоохранения и социального обслуживания;</w:t>
      </w:r>
    </w:p>
    <w:p w14:paraId="041C3CBA" w14:textId="77777777" w:rsidR="00890EC8" w:rsidRDefault="00890EC8" w:rsidP="00890EC8">
      <w:r>
        <w:t>24 часа в неделю — преподавателям 1—2-х классов школ общего музыкального, художественного, хореографического образования с 5-лстним сроком обучения, 1—4-х классов детский музыкальных, художественных, хореографических школ и школ искусств с 7-летним сроком обучения;</w:t>
      </w:r>
    </w:p>
    <w:p w14:paraId="4A5258AD" w14:textId="77777777" w:rsidR="00890EC8" w:rsidRDefault="00890EC8" w:rsidP="00890EC8">
      <w:r>
        <w:t>720 часов в год —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</w:p>
    <w:p w14:paraId="5420CC06" w14:textId="77777777" w:rsidR="00890EC8" w:rsidRDefault="00890EC8" w:rsidP="00890EC8">
      <w:r>
        <w:t>3. Норма часов педагогической работы за ставку заработной платы:</w:t>
      </w:r>
    </w:p>
    <w:p w14:paraId="093FE098" w14:textId="77777777" w:rsidR="00890EC8" w:rsidRDefault="00890EC8" w:rsidP="00890EC8">
      <w:r>
        <w:t>20 часов в неделю — учителям-дефектологам, учителям-логопедам, логопедам;</w:t>
      </w:r>
    </w:p>
    <w:p w14:paraId="7297D599" w14:textId="77777777" w:rsidR="00890EC8" w:rsidRDefault="00890EC8" w:rsidP="00890EC8">
      <w:r>
        <w:t>24 часа в неделю — музыкальным руководителям и концертмейстерам;</w:t>
      </w:r>
    </w:p>
    <w:p w14:paraId="45EA3921" w14:textId="77777777" w:rsidR="00890EC8" w:rsidRDefault="00890EC8" w:rsidP="00890EC8">
      <w:r>
        <w:t>25 часов в неделю — воспитателям, работающим непосредственно в группах с обучающимися (воспитанниками, детьми), имеющими ограниченные возможности здоровья;</w:t>
      </w:r>
    </w:p>
    <w:p w14:paraId="459E8C37" w14:textId="77777777" w:rsidR="00890EC8" w:rsidRDefault="00890EC8" w:rsidP="00890EC8">
      <w:r>
        <w:t>30 часов в неделю:</w:t>
      </w:r>
    </w:p>
    <w:p w14:paraId="6E760307" w14:textId="77777777" w:rsidR="00890EC8" w:rsidRDefault="00890EC8" w:rsidP="00890EC8">
      <w:r>
        <w:t>инструкторам по физической культуре;</w:t>
      </w:r>
    </w:p>
    <w:p w14:paraId="405F16B5" w14:textId="77777777" w:rsidR="00890EC8" w:rsidRDefault="00890EC8" w:rsidP="00890EC8">
      <w:r>
        <w:t>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девиантным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</w:p>
    <w:p w14:paraId="1AF6FEA4" w14:textId="77777777" w:rsidR="00890EC8" w:rsidRDefault="00890EC8" w:rsidP="00890EC8">
      <w:r>
        <w:t>36 часов в неделю —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шкального возрастов, в образовательных учреждениях дополнительного образования детей, в общежитиях образовательных учреждений, 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</w:p>
    <w:p w14:paraId="109387BD" w14:textId="77777777" w:rsidR="00890EC8" w:rsidRDefault="00890EC8" w:rsidP="00890EC8">
      <w:r>
        <w:t>Ежегодный отпуск.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Федерации2</w:t>
      </w:r>
    </w:p>
    <w:p w14:paraId="06CB0CF2" w14:textId="77777777" w:rsidR="00890EC8" w:rsidRDefault="00890EC8" w:rsidP="00890EC8">
      <w:r>
        <w:t>Приложением к постановлению Правительства РФ от 1 октября 2002 г. № 724 установлена продолжительность ежегодного основного удлиненного оплачиваемого отпуска, предоставляемого педагогическим работникам.</w:t>
      </w:r>
    </w:p>
    <w:p w14:paraId="36BC44A1" w14:textId="77777777" w:rsidR="00890EC8" w:rsidRDefault="00890EC8" w:rsidP="00890EC8">
      <w:r>
        <w:t>. Количество дней отпуска зависит от категории работников и составляет либо 42. либо 56 рабочих дней.</w:t>
      </w:r>
    </w:p>
    <w:p w14:paraId="6FA1AE79" w14:textId="77777777" w:rsidR="00890EC8" w:rsidRDefault="00890EC8" w:rsidP="00890EC8">
      <w:r>
        <w:t>Продолжительность ежегодного основного оплачиваемого отпуска педагогических работников</w:t>
      </w:r>
    </w:p>
    <w:p w14:paraId="28AF5DEE" w14:textId="77777777" w:rsidR="00890EC8" w:rsidRDefault="00890EC8" w:rsidP="00890EC8">
      <w:r>
        <w:t xml:space="preserve">№ п/п </w:t>
      </w:r>
    </w:p>
    <w:p w14:paraId="6AB3449B" w14:textId="77777777" w:rsidR="00890EC8" w:rsidRDefault="00890EC8" w:rsidP="00890EC8">
      <w:r>
        <w:t xml:space="preserve">Место работы </w:t>
      </w:r>
    </w:p>
    <w:p w14:paraId="7A5BE3A5" w14:textId="77777777" w:rsidR="00890EC8" w:rsidRDefault="00890EC8" w:rsidP="00890EC8">
      <w:r>
        <w:t xml:space="preserve">Продолжительность ежегодного основного удлиненного оплачиваемого отпуска (календарных дней) </w:t>
      </w:r>
    </w:p>
    <w:p w14:paraId="32391C04" w14:textId="77777777" w:rsidR="00890EC8" w:rsidRDefault="00890EC8" w:rsidP="00890EC8">
      <w:r>
        <w:lastRenderedPageBreak/>
        <w:t xml:space="preserve">Наименование должностей педагогических работников </w:t>
      </w:r>
    </w:p>
    <w:p w14:paraId="53F48EA8" w14:textId="77777777" w:rsidR="00890EC8" w:rsidRDefault="00890EC8" w:rsidP="00890EC8">
      <w:r>
        <w:t xml:space="preserve">1 </w:t>
      </w:r>
    </w:p>
    <w:p w14:paraId="6811AEA0" w14:textId="77777777" w:rsidR="00890EC8" w:rsidRDefault="00890EC8" w:rsidP="00890EC8">
      <w:r>
        <w:t xml:space="preserve">Общеобразовательные учрежден им; общеобразовательные школы-интернаты; образовательные учреждении дли детей-сирот и детей, оставшихся без попечения родителей; специальные (коррекционные) образовательные учреждения для обучающихся, воспитанников с ограниченными возможностями здоровья; дошкольные образовательные учреждения для воспитанников с ограниченными возможностями здоровья; оздоровительные образовательные учреждения санаторного типа для детей, нуждающихся в длительном лечении; дошкольные образовательные учреждения для детей, нуждающихся в длительном лечении; специальные учебно-воспитательные учреждения открытого и закрытого типов; образовательные учреждения для детей дошкольного и младшего шкального возрастов; образовательные учреждения для детей, нуждающихся в психолого-педагогической и медико-социальной помощи </w:t>
      </w:r>
    </w:p>
    <w:p w14:paraId="09652A09" w14:textId="77777777" w:rsidR="00890EC8" w:rsidRDefault="00890EC8" w:rsidP="00890EC8">
      <w:r>
        <w:t xml:space="preserve">56 </w:t>
      </w:r>
    </w:p>
    <w:p w14:paraId="090A630E" w14:textId="77777777" w:rsidR="00890EC8" w:rsidRDefault="00890EC8" w:rsidP="00890EC8">
      <w:r>
        <w:t xml:space="preserve">Директора (заведующие), их заместители; пре подаватели — организаторы основ безопасности жизнедеятельности; старшие вожатые; учителя; преподаватели; учителя-логопеды; учителя-дефектологи; воспитатели; руководители структурных подразделений образовательных учреждений; концертмейстеры; инструкторы по труду и по физкультуре; педагоги-психологи педагоги дополнительного образования; классные воспитатели; музыкальные руководители заместители директоров по режиму; дежурные по режиму; мастера производственного обучения; социальные педагоги; педагоги организаторы; методисты </w:t>
      </w:r>
    </w:p>
    <w:p w14:paraId="6E86C402" w14:textId="77777777" w:rsidR="00890EC8" w:rsidRDefault="00890EC8" w:rsidP="00890EC8">
      <w:r>
        <w:t xml:space="preserve">2 </w:t>
      </w:r>
    </w:p>
    <w:p w14:paraId="431A7C35" w14:textId="77777777" w:rsidR="00890EC8" w:rsidRDefault="00890EC8" w:rsidP="00890EC8">
      <w:r>
        <w:t xml:space="preserve">Межшкольные учебные комбинаты; учебно-производственные мастерские </w:t>
      </w:r>
    </w:p>
    <w:p w14:paraId="6A1BE447" w14:textId="77777777" w:rsidR="00890EC8" w:rsidRDefault="00890EC8" w:rsidP="00890EC8">
      <w:r>
        <w:t xml:space="preserve">56 </w:t>
      </w:r>
    </w:p>
    <w:p w14:paraId="4B116EA1" w14:textId="77777777" w:rsidR="00890EC8" w:rsidRDefault="00890EC8" w:rsidP="00890EC8">
      <w:r>
        <w:t xml:space="preserve">Директора, их заместители; руководители структурных подразделений образовательных учреждений: учителя; педагоги-психологи; мастера производственного обучения; методисты </w:t>
      </w:r>
    </w:p>
    <w:p w14:paraId="76CDF379" w14:textId="77777777" w:rsidR="00890EC8" w:rsidRDefault="00890EC8" w:rsidP="00890EC8">
      <w:r>
        <w:t xml:space="preserve">3 </w:t>
      </w:r>
    </w:p>
    <w:p w14:paraId="560252C1" w14:textId="77777777" w:rsidR="00890EC8" w:rsidRDefault="00890EC8" w:rsidP="00890EC8">
      <w:r>
        <w:t xml:space="preserve">Дошкольные образовательные учреждения </w:t>
      </w:r>
    </w:p>
    <w:p w14:paraId="322DA23C" w14:textId="77777777" w:rsidR="00890EC8" w:rsidRDefault="00890EC8" w:rsidP="00890EC8">
      <w:r>
        <w:t xml:space="preserve">42 </w:t>
      </w:r>
    </w:p>
    <w:p w14:paraId="1BB5B5C2" w14:textId="77777777" w:rsidR="00890EC8" w:rsidRDefault="00890EC8" w:rsidP="00890EC8">
      <w:r>
        <w:t xml:space="preserve">Заведующие, их заместители, воспитатели; музыкальные руководители; инструкторы по физкультуре; педагоги-психологи; социальные педагоги; педагоги дополнительного образования </w:t>
      </w:r>
    </w:p>
    <w:p w14:paraId="250AA4C7" w14:textId="77777777" w:rsidR="00890EC8" w:rsidRDefault="00890EC8" w:rsidP="00890EC8">
      <w:r>
        <w:t xml:space="preserve">4 </w:t>
      </w:r>
    </w:p>
    <w:p w14:paraId="24601CD8" w14:textId="77777777" w:rsidR="00890EC8" w:rsidRDefault="00890EC8" w:rsidP="00890EC8">
      <w:r>
        <w:t xml:space="preserve">Образовательные учреждения дополнительного образования детей </w:t>
      </w:r>
    </w:p>
    <w:p w14:paraId="163F46F0" w14:textId="77777777" w:rsidR="00890EC8" w:rsidRDefault="00890EC8" w:rsidP="00890EC8">
      <w:r>
        <w:t xml:space="preserve">42 </w:t>
      </w:r>
    </w:p>
    <w:p w14:paraId="14912F12" w14:textId="77777777" w:rsidR="00890EC8" w:rsidRDefault="00890EC8" w:rsidP="00890EC8">
      <w:r>
        <w:t xml:space="preserve">Директора, их заместители; руководители структурных подразделений образовательных учреждений; педагоги дополнительного образования; вожатые; воспитатели; концертмейстеры; культорганизаторы; тренеры-преподаватели; инструкторы-методисты; педагоги психологи; социальные педагоги; педагоги-организаторы, методисты </w:t>
      </w:r>
    </w:p>
    <w:p w14:paraId="20C77CC3" w14:textId="77777777" w:rsidR="00890EC8" w:rsidRDefault="00890EC8" w:rsidP="00890EC8">
      <w:r>
        <w:t xml:space="preserve">5 </w:t>
      </w:r>
    </w:p>
    <w:p w14:paraId="200A19A9" w14:textId="77777777" w:rsidR="00890EC8" w:rsidRDefault="00890EC8" w:rsidP="00890EC8">
      <w:r>
        <w:t xml:space="preserve">Образовательные учреждения начального и среднего профессионального образования </w:t>
      </w:r>
    </w:p>
    <w:p w14:paraId="3E87338C" w14:textId="77777777" w:rsidR="00890EC8" w:rsidRDefault="00890EC8" w:rsidP="00890EC8">
      <w:r>
        <w:lastRenderedPageBreak/>
        <w:t xml:space="preserve">56 </w:t>
      </w:r>
    </w:p>
    <w:p w14:paraId="63D162D1" w14:textId="77777777" w:rsidR="00890EC8" w:rsidRDefault="00890EC8" w:rsidP="00890EC8">
      <w:r>
        <w:t xml:space="preserve">Директора, их заместители; старшие мастера преподаватели; преподаватели — организаторы основ безопасности жизнедеятельности; руководители физического воспитания; воспитатели; педагоги дополнительного образования руководители структурных подразделений образовательных учреждений; заведующие производственной практикой; заместители директоров по режиму; дежурные по режиму; педагоги-психологи; мастера производственного обучения; социальные педагоги; педагоги организаторы; методисты; концертмейстеры </w:t>
      </w:r>
    </w:p>
    <w:p w14:paraId="72C8C769" w14:textId="77777777" w:rsidR="00890EC8" w:rsidRDefault="00890EC8" w:rsidP="00890EC8">
      <w:r>
        <w:t xml:space="preserve">6 </w:t>
      </w:r>
    </w:p>
    <w:p w14:paraId="1B96FF08" w14:textId="77777777" w:rsidR="00890EC8" w:rsidRDefault="00890EC8" w:rsidP="00890EC8">
      <w:r>
        <w:t xml:space="preserve">Образовательные учреждения высшего профессионального образования и образовательные учреждения дополнительного профессионального образования (повышения квалификации) специалистов </w:t>
      </w:r>
    </w:p>
    <w:p w14:paraId="0AC2A15D" w14:textId="77777777" w:rsidR="00890EC8" w:rsidRDefault="00890EC8" w:rsidP="00890EC8">
      <w:r>
        <w:t xml:space="preserve">56 </w:t>
      </w:r>
    </w:p>
    <w:p w14:paraId="67B51CE3" w14:textId="77777777" w:rsidR="00890EC8" w:rsidRDefault="00890EC8" w:rsidP="00890EC8">
      <w:r>
        <w:t xml:space="preserve">Ректоры (директора); первые проректоры; про ректоры (заместители директора); директор; (заведующие) филиалов образовательных учреждений; профессорско-преподавательский состав воспитатели; методисты; концертмейстеры, педагоги-психологи; заведующие докторантурой аспирантурой, научно-исследовательскими отделами (секторами), учебными отделами (частями и другими учебными подразделениями; руководители (заведующие) производственной практикой; ученые секретари, педагоги дополнительного образования </w:t>
      </w:r>
    </w:p>
    <w:p w14:paraId="2A2221D5" w14:textId="77777777" w:rsidR="00890EC8" w:rsidRDefault="00890EC8" w:rsidP="00890EC8">
      <w:r>
        <w:t xml:space="preserve">7 </w:t>
      </w:r>
    </w:p>
    <w:p w14:paraId="7A78BB65" w14:textId="77777777" w:rsidR="00890EC8" w:rsidRDefault="00890EC8" w:rsidP="00890EC8">
      <w:r>
        <w:t xml:space="preserve">Учебные, учебно-методические, методические кабинеты (центры) </w:t>
      </w:r>
    </w:p>
    <w:p w14:paraId="04BA1BCA" w14:textId="77777777" w:rsidR="00890EC8" w:rsidRDefault="00890EC8" w:rsidP="00890EC8">
      <w:r>
        <w:t xml:space="preserve">42 </w:t>
      </w:r>
    </w:p>
    <w:p w14:paraId="72C8BEDD" w14:textId="77777777" w:rsidR="00890EC8" w:rsidRDefault="00890EC8" w:rsidP="00890EC8">
      <w:r>
        <w:t xml:space="preserve">Директора (заведующие), их заместители; заведующие отделами и другими структурными подразделениями, методисты; педагоги-психологи </w:t>
      </w:r>
    </w:p>
    <w:p w14:paraId="1A4F241E" w14:textId="77777777" w:rsidR="00890EC8" w:rsidRDefault="00890EC8" w:rsidP="00890EC8">
      <w:r>
        <w:t xml:space="preserve">8 </w:t>
      </w:r>
    </w:p>
    <w:p w14:paraId="692941E0" w14:textId="77777777" w:rsidR="00890EC8" w:rsidRDefault="00890EC8" w:rsidP="00890EC8">
      <w:r>
        <w:t xml:space="preserve">Психологические службы системы образования </w:t>
      </w:r>
    </w:p>
    <w:p w14:paraId="6ED12A4E" w14:textId="77777777" w:rsidR="00890EC8" w:rsidRDefault="00890EC8" w:rsidP="00890EC8">
      <w:r>
        <w:t xml:space="preserve">56 </w:t>
      </w:r>
    </w:p>
    <w:p w14:paraId="6950DCCF" w14:textId="77777777" w:rsidR="00890EC8" w:rsidRDefault="00890EC8" w:rsidP="00890EC8">
      <w:r>
        <w:t xml:space="preserve">Директора (заведующие), их заместители; заве дующие отделами (лабораториями); педагоги психологи; учители-дефектологи; учителя логопеды </w:t>
      </w:r>
    </w:p>
    <w:p w14:paraId="5E33CF62" w14:textId="77777777" w:rsidR="00890EC8" w:rsidRDefault="00890EC8" w:rsidP="00890EC8">
      <w:r>
        <w:t xml:space="preserve">9 </w:t>
      </w:r>
    </w:p>
    <w:p w14:paraId="04A7C8CF" w14:textId="77777777" w:rsidR="00890EC8" w:rsidRDefault="00890EC8" w:rsidP="00890EC8">
      <w:r>
        <w:t xml:space="preserve">Учреждения здравоохранения; учреждения и предприятия социального обслуживания </w:t>
      </w:r>
    </w:p>
    <w:p w14:paraId="33CF5763" w14:textId="77777777" w:rsidR="00890EC8" w:rsidRDefault="00890EC8" w:rsidP="00890EC8">
      <w:r>
        <w:t xml:space="preserve">56 </w:t>
      </w:r>
    </w:p>
    <w:p w14:paraId="34582E8F" w14:textId="77777777" w:rsidR="00890EC8" w:rsidRDefault="00890EC8" w:rsidP="00890EC8">
      <w:r>
        <w:t xml:space="preserve">Заведующие педагогической частью; учителя учителя-дефектологи; логопеды; воспитатели музыкальные руководители, педагоги дополни тельного образования; инструкторы по физкультуре; мастера производственного обучения старшие вожатые; социальные педагоги; педагоги-организаторы: педагоги-психологи; учителя логопеды; методисты; инструкторы-методисты инструкторы по труду </w:t>
      </w:r>
    </w:p>
    <w:p w14:paraId="35FEE344" w14:textId="77777777" w:rsidR="00890EC8" w:rsidRDefault="00890EC8" w:rsidP="00890EC8">
      <w:r>
        <w:t xml:space="preserve">10 </w:t>
      </w:r>
    </w:p>
    <w:p w14:paraId="0E616DD7" w14:textId="77777777" w:rsidR="00890EC8" w:rsidRDefault="00890EC8" w:rsidP="00890EC8">
      <w:r>
        <w:t xml:space="preserve">Другие организации, осуществляющие образовательный процесс </w:t>
      </w:r>
    </w:p>
    <w:p w14:paraId="4ABF852E" w14:textId="77777777" w:rsidR="00890EC8" w:rsidRDefault="00890EC8" w:rsidP="00890EC8">
      <w:r>
        <w:t xml:space="preserve">42 </w:t>
      </w:r>
    </w:p>
    <w:p w14:paraId="306518C4" w14:textId="77777777" w:rsidR="00890EC8" w:rsidRDefault="00890EC8" w:rsidP="00890EC8">
      <w:r>
        <w:lastRenderedPageBreak/>
        <w:t xml:space="preserve">Педагоги-организаторы; социальные педагоги воспитатели; педагоги дополнительного образования; методисты; мастера производственного обучения </w:t>
      </w:r>
    </w:p>
    <w:p w14:paraId="3173F5FD" w14:textId="77777777" w:rsidR="00890EC8" w:rsidRDefault="00890EC8" w:rsidP="00890EC8">
      <w:r>
        <w:t>Помимо этого,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(или) уставом данного образовательного учреждения.</w:t>
      </w:r>
    </w:p>
    <w:p w14:paraId="48B0BC22" w14:textId="77777777" w:rsidR="00890EC8" w:rsidRDefault="00890EC8" w:rsidP="00890EC8">
      <w:r>
        <w:t>Прекращение трудового договора с педагогическим работником (ст. 336 ТК РФ). Помимо оснований, предусмотренных Трудовым кодексом и иными федеральными законами, основаниями прекращения трудового договора с педагогическим работником являются:</w:t>
      </w:r>
    </w:p>
    <w:p w14:paraId="3F2E3A4B" w14:textId="77777777" w:rsidR="00890EC8" w:rsidRDefault="00890EC8" w:rsidP="00890EC8">
      <w:r>
        <w:t>повторное в течение одного года грубое нарушение устава образовательного учреждения;</w:t>
      </w:r>
    </w:p>
    <w:p w14:paraId="6B7F3632" w14:textId="77777777" w:rsidR="00890EC8" w:rsidRDefault="00890EC8" w:rsidP="00890EC8">
      <w: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14:paraId="0A4F0C09" w14:textId="77777777" w:rsidR="00890EC8" w:rsidRDefault="00890EC8" w:rsidP="00890EC8">
      <w:r>
        <w:t>достижение предельного возраста для замещения соответствующей должности;</w:t>
      </w:r>
    </w:p>
    <w:p w14:paraId="158D7017" w14:textId="77777777" w:rsidR="00890EC8" w:rsidRDefault="00890EC8" w:rsidP="00890EC8">
      <w:r>
        <w:t>неизбрание по конкурсу на должность научно-педагогического работника или истечение срока избрания по конкурсу (ч. 7 ст. 332 ТК РФ).</w:t>
      </w:r>
    </w:p>
    <w:p w14:paraId="6E11EC62" w14:textId="77777777" w:rsidR="00890EC8" w:rsidRDefault="00890EC8" w:rsidP="00890EC8">
      <w:r>
        <w:t>Среди педагогических работников выделяют отдельную категорию — работники высших учебных заведений. Для этой категории законодательством определены особые условия заключения и прекращения трудового договора (ст. 332 ТК РФ). Прежде всего, это касается срока трудового договора. Трудовые договоры на замещение должностей научно-педагогических работников в высшем учебном заведении, согласно закону, могут заключаться как на неопределенный срок, так и на срок, определенный сторонами трудового договора.</w:t>
      </w:r>
    </w:p>
    <w:p w14:paraId="40A65720" w14:textId="77777777" w:rsidR="00890EC8" w:rsidRDefault="00890EC8" w:rsidP="00890EC8">
      <w:r>
        <w:t>Как правило, заключению трудового договора на замещение должности научно-педагогического работника в высшем учебном заведении, а также переводу на должность научно-педагогического работника предшествует избрание по конкурсу на замещение соответствующей должности. Конкурс на замещение должности научно- педагогического работника занимаемой работником, с которым заключен трудовой договор на неопределенный срок, проводится один раз в пять лет.</w:t>
      </w:r>
    </w:p>
    <w:p w14:paraId="48693347" w14:textId="77777777" w:rsidR="00890EC8" w:rsidRDefault="00890EC8" w:rsidP="00890EC8">
      <w:r>
        <w:t>В целях сохранения непрерывности учебного процесса допускается заключение трудового договора на замещение должности научно-педагогического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— на срок не более одного года, а для замещения временно отсутствующего работника, за которым в соответствии с законом сохраняется место работы, — до выхода этого работника на работу.</w:t>
      </w:r>
    </w:p>
    <w:p w14:paraId="06E0FDAB" w14:textId="77777777" w:rsidR="00890EC8" w:rsidRDefault="00890EC8" w:rsidP="00890EC8">
      <w:r>
        <w:t>Не проводится конкурс на замещение:</w:t>
      </w:r>
    </w:p>
    <w:p w14:paraId="0070388E" w14:textId="77777777" w:rsidR="00890EC8" w:rsidRDefault="00890EC8" w:rsidP="00890EC8">
      <w:r>
        <w:t>должностей декана факультета и заведующего кафедрой;</w:t>
      </w:r>
    </w:p>
    <w:p w14:paraId="6C36523C" w14:textId="77777777" w:rsidR="00890EC8" w:rsidRDefault="00890EC8" w:rsidP="00890EC8">
      <w:r>
        <w:t>должностей научно-педагогических работников, занимаемых беременными женщинами;</w:t>
      </w:r>
    </w:p>
    <w:p w14:paraId="7AFDBFE8" w14:textId="77777777" w:rsidR="00890EC8" w:rsidRDefault="00890EC8" w:rsidP="00890EC8">
      <w:r>
        <w:t>должностей научно-педагогических работников, занимаемых по трудовому договору, заключенному на неопределенный срок, женщинами, имеющими детей в возрасте до трех лет.</w:t>
      </w:r>
    </w:p>
    <w:p w14:paraId="73B81340" w14:textId="77777777" w:rsidR="00890EC8" w:rsidRDefault="00890EC8" w:rsidP="00890EC8">
      <w:r>
        <w:t xml:space="preserve">Если работник, занимающий должность научно-педагогического работника по трудовому договору, заключенному на неопределенный срок, по результатам конкурса не избран на должность или не изъявил желания участвовать в указанном конкурсе, то трудовой договор с ним </w:t>
      </w:r>
      <w:r>
        <w:lastRenderedPageBreak/>
        <w:t>прекращается в соответствии с п. 4 ст. 336 ТК РФ «Дополнительные основания прекращения трудового договора с педагогическим работником».</w:t>
      </w:r>
    </w:p>
    <w:p w14:paraId="77C774B5" w14:textId="77777777" w:rsidR="00890EC8" w:rsidRDefault="00890EC8" w:rsidP="00890EC8">
      <w:r>
        <w:t>При избрании работника по конкурсу на замещение ранее занимаемой им по срочному трудовому договору должности научно-педагогического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14:paraId="39D54AB3" w14:textId="77777777" w:rsidR="00890EC8" w:rsidRDefault="00890EC8" w:rsidP="00890EC8">
      <w:r>
        <w:t>При переводе на должность научно-педагогического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</w:t>
      </w:r>
    </w:p>
    <w:p w14:paraId="469F941C" w14:textId="77777777" w:rsidR="00890EC8" w:rsidRDefault="00890EC8" w:rsidP="00890EC8">
      <w:r>
        <w:t>До истечения срока избрания по конкурсу, предусмотренному частью третьей настоящей статьи, или в течение срока срочного трудового договора в целях подтверждения соответствия работника занимаемой им должности научно-педагогического работника может проводиться аттестация (ч. 2 ст. 81 ТК РФ). Положение о порядке проведения аттестации работников, занимающих должности научно-педагогических работников утверждено приказом Министерства образования и науки РФ от 6 августа 2009 г. № 284.</w:t>
      </w:r>
    </w:p>
    <w:p w14:paraId="7301E344" w14:textId="77777777" w:rsidR="00890EC8" w:rsidRDefault="00890EC8" w:rsidP="00890EC8">
      <w:r>
        <w:t>Должности декана факультета и заведующего кафедрой являются выборными. Порядок проведения выборов на указанные должности устанавливается уставами высших учебных заведений самостоятельно.</w:t>
      </w:r>
    </w:p>
    <w:p w14:paraId="2A789387" w14:textId="77777777" w:rsidR="00890EC8" w:rsidRDefault="00890EC8" w:rsidP="00890EC8">
      <w:r>
        <w:t>В государственных и муниципальных высших учебных заведениях должности ректора, проректоров, руководителей филиалов (институтов) замещаются лицами в возрасте не старше 65 лет независимо от времени заключения трудовых договоров. Лица, занимающие указанные должности и достигшие возраста 65 лет, переводятся с их письменного согласия на иные должности, соответствующие их квалификации. 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70 лет, если иное не предусмотрено федеральным законом.</w:t>
      </w:r>
    </w:p>
    <w:p w14:paraId="73C8BDBE" w14:textId="6EC06434" w:rsidR="00233D78" w:rsidRDefault="00890EC8" w:rsidP="00890EC8">
      <w:r>
        <w:t>С проректорами высшего учебного заведения заключается срочный трудовой договор. Срок окончания срочного трудового договора, заключаемого с проректором, не может превышать срок окончания полномочий ректора. 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проректора. руководителя филиала (института) до достижения ими возраста 70 лет.</w:t>
      </w:r>
      <w:bookmarkStart w:id="0" w:name="_GoBack"/>
      <w:bookmarkEnd w:id="0"/>
    </w:p>
    <w:sectPr w:rsidR="002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78"/>
    <w:rsid w:val="00233D78"/>
    <w:rsid w:val="008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82A3-3BAB-471D-A882-9179EB6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саитбаба</dc:creator>
  <cp:keywords/>
  <dc:description/>
  <cp:lastModifiedBy>саитбаба</cp:lastModifiedBy>
  <cp:revision>2</cp:revision>
  <dcterms:created xsi:type="dcterms:W3CDTF">2019-10-18T05:13:00Z</dcterms:created>
  <dcterms:modified xsi:type="dcterms:W3CDTF">2019-10-18T05:14:00Z</dcterms:modified>
</cp:coreProperties>
</file>